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27" w:rsidRPr="006E47FF" w:rsidRDefault="004B185C" w:rsidP="00340A90">
      <w:pPr>
        <w:spacing w:before="120" w:line="400" w:lineRule="exact"/>
        <w:ind w:left="4594" w:right="-130"/>
        <w:jc w:val="center"/>
        <w:rPr>
          <w:b/>
          <w:color w:val="17365D"/>
          <w:sz w:val="48"/>
          <w:szCs w:val="44"/>
        </w:rPr>
      </w:pPr>
      <w:r>
        <w:rPr>
          <w:noProof/>
        </w:rPr>
        <mc:AlternateContent>
          <mc:Choice Requires="wps">
            <w:drawing>
              <wp:anchor distT="36576" distB="36576" distL="36576" distR="36576" simplePos="0" relativeHeight="251660288" behindDoc="0" locked="0" layoutInCell="1" allowOverlap="1" wp14:anchorId="319FD7AB">
                <wp:simplePos x="0" y="0"/>
                <wp:positionH relativeFrom="column">
                  <wp:posOffset>6029960</wp:posOffset>
                </wp:positionH>
                <wp:positionV relativeFrom="paragraph">
                  <wp:posOffset>-1022350</wp:posOffset>
                </wp:positionV>
                <wp:extent cx="5081905" cy="2696210"/>
                <wp:effectExtent l="635"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81905" cy="26962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999933"/>
                              </a:solidFill>
                              <a:prstDash val="dash"/>
                              <a:miter lim="800000"/>
                              <a:headEnd/>
                              <a:tailEnd/>
                            </a14:hiddenLine>
                          </a:ext>
                          <a:ext uri="{AF507438-7753-43E0-B8FC-AC1667EBCBE1}">
                            <a14:hiddenEffects xmlns:a14="http://schemas.microsoft.com/office/drawing/2010/main">
                              <a:effectLst/>
                            </a14:hiddenEffects>
                          </a:ext>
                        </a:extLst>
                      </wps:spPr>
                      <wps:txbx>
                        <w:txbxContent>
                          <w:p w:rsidR="004B185C" w:rsidRDefault="004B185C">
                            <w:pPr>
                              <w:pStyle w:val="Heading3"/>
                              <w:spacing w:after="0"/>
                              <w:jc w:val="center"/>
                              <w:rPr>
                                <w:rFonts w:ascii="Arial" w:hAnsi="Arial" w:cs="Arial"/>
                                <w:color w:val="FFFFFF"/>
                                <w:sz w:val="52"/>
                                <w:szCs w:val="52"/>
                              </w:rPr>
                            </w:pPr>
                            <w:r>
                              <w:rPr>
                                <w:rFonts w:ascii="Arial" w:hAnsi="Arial" w:cs="Arial"/>
                                <w:color w:val="FFFFFF"/>
                                <w:sz w:val="52"/>
                                <w:szCs w:val="52"/>
                              </w:rPr>
                              <w:t xml:space="preserve">Information Session: </w:t>
                            </w:r>
                          </w:p>
                          <w:p w:rsidR="004B185C" w:rsidRDefault="004B185C">
                            <w:pPr>
                              <w:pStyle w:val="Heading3"/>
                              <w:spacing w:after="0"/>
                              <w:jc w:val="center"/>
                              <w:rPr>
                                <w:rFonts w:ascii="Arial" w:hAnsi="Arial" w:cs="Arial"/>
                                <w:color w:val="FFFFFF"/>
                                <w:sz w:val="52"/>
                                <w:szCs w:val="52"/>
                              </w:rPr>
                            </w:pPr>
                            <w:r>
                              <w:rPr>
                                <w:rFonts w:ascii="Arial" w:hAnsi="Arial" w:cs="Arial"/>
                                <w:color w:val="FFFFFF"/>
                                <w:sz w:val="52"/>
                                <w:szCs w:val="52"/>
                              </w:rPr>
                              <w:t xml:space="preserve">Case Competitions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FD7AB" id="_x0000_t202" coordsize="21600,21600" o:spt="202" path="m,l,21600r21600,l21600,xe">
                <v:stroke joinstyle="miter"/>
                <v:path gradientshapeok="t" o:connecttype="rect"/>
              </v:shapetype>
              <v:shape id="Text Box 1" o:spid="_x0000_s1026" type="#_x0000_t202" style="position:absolute;left:0;text-align:left;margin-left:474.8pt;margin-top:-80.5pt;width:400.15pt;height:212.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" filled="f" fillcolor="black" stroked="f" strokecolor="#993" strokeweight="0">
                <v:stroke dashstyle="dash"/>
                <o:lock v:ext="edit" shapetype="t"/>
                <v:textbox inset="2.85pt,2.85pt,2.85pt,2.85pt">
                  <w:txbxContent>
                    <w:p w:rsidR="004B185C" w:rsidRDefault="004B185C">
                      <w:pPr>
                        <w:pStyle w:val="Heading3"/>
                        <w:spacing w:after="0"/>
                        <w:jc w:val="center"/>
                        <w:rPr>
                          <w:rFonts w:ascii="Arial" w:hAnsi="Arial" w:cs="Arial"/>
                          <w:color w:val="FFFFFF"/>
                          <w:sz w:val="52"/>
                          <w:szCs w:val="52"/>
                        </w:rPr>
                      </w:pPr>
                      <w:r>
                        <w:rPr>
                          <w:rFonts w:ascii="Arial" w:hAnsi="Arial" w:cs="Arial"/>
                          <w:color w:val="FFFFFF"/>
                          <w:sz w:val="52"/>
                          <w:szCs w:val="52"/>
                        </w:rPr>
                        <w:t xml:space="preserve">Information Session: </w:t>
                      </w:r>
                    </w:p>
                    <w:p w:rsidR="004B185C" w:rsidRDefault="004B185C">
                      <w:pPr>
                        <w:pStyle w:val="Heading3"/>
                        <w:spacing w:after="0"/>
                        <w:jc w:val="center"/>
                        <w:rPr>
                          <w:rFonts w:ascii="Arial" w:hAnsi="Arial" w:cs="Arial"/>
                          <w:color w:val="FFFFFF"/>
                          <w:sz w:val="52"/>
                          <w:szCs w:val="52"/>
                        </w:rPr>
                      </w:pPr>
                      <w:r>
                        <w:rPr>
                          <w:rFonts w:ascii="Arial" w:hAnsi="Arial" w:cs="Arial"/>
                          <w:color w:val="FFFFFF"/>
                          <w:sz w:val="52"/>
                          <w:szCs w:val="52"/>
                        </w:rPr>
                        <w:t xml:space="preserve">Case Competitions </w:t>
                      </w:r>
                    </w:p>
                  </w:txbxContent>
                </v:textbox>
              </v:shape>
            </w:pict>
          </mc:Fallback>
        </mc:AlternateContent>
      </w:r>
      <w:r w:rsidR="00323B3C">
        <w:rPr>
          <w:noProof/>
          <w:sz w:val="16"/>
        </w:rPr>
        <w:drawing>
          <wp:anchor distT="0" distB="0" distL="114300" distR="114300" simplePos="0" relativeHeight="251659264" behindDoc="0" locked="0" layoutInCell="1" allowOverlap="1" wp14:anchorId="4BDAB865" wp14:editId="20E0E145">
            <wp:simplePos x="0" y="0"/>
            <wp:positionH relativeFrom="column">
              <wp:posOffset>-4445</wp:posOffset>
            </wp:positionH>
            <wp:positionV relativeFrom="paragraph">
              <wp:posOffset>9525</wp:posOffset>
            </wp:positionV>
            <wp:extent cx="2642235" cy="647700"/>
            <wp:effectExtent l="0" t="0" r="5715" b="0"/>
            <wp:wrapNone/>
            <wp:docPr id="3" name="Picture 3" descr="LT_RE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_RED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22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A90">
        <w:rPr>
          <w:b/>
          <w:color w:val="17365D"/>
          <w:sz w:val="48"/>
          <w:szCs w:val="44"/>
        </w:rPr>
        <w:t>CASE COMPETITION APPLICATION</w:t>
      </w:r>
    </w:p>
    <w:p w:rsidR="00323B3C" w:rsidRDefault="00323B3C" w:rsidP="00EE6080">
      <w:pPr>
        <w:ind w:left="2880" w:hanging="2970"/>
        <w:rPr>
          <w:b/>
          <w:bCs/>
          <w:iCs/>
          <w:szCs w:val="22"/>
        </w:rPr>
      </w:pPr>
    </w:p>
    <w:p w:rsidR="003F774D" w:rsidRDefault="003F774D" w:rsidP="008A3F72">
      <w:pPr>
        <w:spacing w:after="120"/>
        <w:contextualSpacing/>
        <w:rPr>
          <w:rFonts w:asciiTheme="minorHAnsi" w:hAnsiTheme="minorHAnsi"/>
        </w:rPr>
      </w:pPr>
    </w:p>
    <w:p w:rsidR="00E206CA" w:rsidRPr="00E206CA" w:rsidRDefault="00340A90" w:rsidP="00E206CA">
      <w:pPr>
        <w:spacing w:after="120"/>
        <w:contextualSpacing/>
        <w:rPr>
          <w:rFonts w:asciiTheme="minorHAnsi" w:hAnsiTheme="minorHAnsi"/>
        </w:rPr>
      </w:pPr>
      <w:r w:rsidRPr="00340A90">
        <w:rPr>
          <w:rFonts w:asciiTheme="minorHAnsi" w:hAnsiTheme="minorHAnsi"/>
        </w:rPr>
        <w:t>The Wharton Undergraduate Division will be sending teams of four Wharton senior</w:t>
      </w:r>
      <w:r>
        <w:rPr>
          <w:rFonts w:asciiTheme="minorHAnsi" w:hAnsiTheme="minorHAnsi"/>
        </w:rPr>
        <w:t>s</w:t>
      </w:r>
      <w:r w:rsidRPr="00340A90">
        <w:rPr>
          <w:rFonts w:asciiTheme="minorHAnsi" w:hAnsiTheme="minorHAnsi"/>
        </w:rPr>
        <w:t xml:space="preserve"> and/or junior</w:t>
      </w:r>
      <w:r>
        <w:rPr>
          <w:rFonts w:asciiTheme="minorHAnsi" w:hAnsiTheme="minorHAnsi"/>
        </w:rPr>
        <w:t>s</w:t>
      </w:r>
      <w:r w:rsidRPr="00340A90">
        <w:rPr>
          <w:rFonts w:asciiTheme="minorHAnsi" w:hAnsiTheme="minorHAnsi"/>
        </w:rPr>
        <w:t xml:space="preserve"> to each of the</w:t>
      </w:r>
      <w:r>
        <w:rPr>
          <w:rFonts w:asciiTheme="minorHAnsi" w:hAnsiTheme="minorHAnsi"/>
        </w:rPr>
        <w:t xml:space="preserve"> </w:t>
      </w:r>
      <w:r w:rsidRPr="00340A90">
        <w:rPr>
          <w:rFonts w:asciiTheme="minorHAnsi" w:hAnsiTheme="minorHAnsi"/>
        </w:rPr>
        <w:t>competitions</w:t>
      </w:r>
      <w:r>
        <w:rPr>
          <w:rFonts w:asciiTheme="minorHAnsi" w:hAnsiTheme="minorHAnsi"/>
        </w:rPr>
        <w:t xml:space="preserve"> </w:t>
      </w:r>
      <w:r w:rsidR="007A3A8E">
        <w:rPr>
          <w:rFonts w:asciiTheme="minorHAnsi" w:hAnsiTheme="minorHAnsi"/>
        </w:rPr>
        <w:t xml:space="preserve">below </w:t>
      </w:r>
      <w:r w:rsidR="003F774D">
        <w:rPr>
          <w:rFonts w:asciiTheme="minorHAnsi" w:hAnsiTheme="minorHAnsi"/>
        </w:rPr>
        <w:t>in 201</w:t>
      </w:r>
      <w:r w:rsidR="00A6427B">
        <w:rPr>
          <w:rFonts w:asciiTheme="minorHAnsi" w:hAnsiTheme="minorHAnsi"/>
        </w:rPr>
        <w:t>9</w:t>
      </w:r>
      <w:r w:rsidR="00145F61">
        <w:rPr>
          <w:rFonts w:asciiTheme="minorHAnsi" w:hAnsiTheme="minorHAnsi"/>
        </w:rPr>
        <w:t>-</w:t>
      </w:r>
      <w:r w:rsidR="00A6427B">
        <w:rPr>
          <w:rFonts w:asciiTheme="minorHAnsi" w:hAnsiTheme="minorHAnsi"/>
        </w:rPr>
        <w:t>2020.</w:t>
      </w:r>
      <w:r w:rsidRPr="00340A90">
        <w:rPr>
          <w:rFonts w:asciiTheme="minorHAnsi" w:hAnsiTheme="minorHAnsi"/>
        </w:rPr>
        <w:t xml:space="preserve">  The selected teams will be coached by Professor Keith Niedermeier and accompanied by </w:t>
      </w:r>
      <w:r w:rsidR="00FC074D">
        <w:rPr>
          <w:rFonts w:asciiTheme="minorHAnsi" w:hAnsiTheme="minorHAnsi"/>
        </w:rPr>
        <w:t xml:space="preserve">either Professor </w:t>
      </w:r>
      <w:r w:rsidR="00FC074D" w:rsidRPr="00340A90">
        <w:rPr>
          <w:rFonts w:asciiTheme="minorHAnsi" w:hAnsiTheme="minorHAnsi"/>
        </w:rPr>
        <w:t>Niedermeier</w:t>
      </w:r>
      <w:r w:rsidR="00FC074D">
        <w:rPr>
          <w:rFonts w:asciiTheme="minorHAnsi" w:hAnsiTheme="minorHAnsi"/>
        </w:rPr>
        <w:t xml:space="preserve"> or an </w:t>
      </w:r>
      <w:r w:rsidR="00FC074D" w:rsidRPr="00340A90">
        <w:rPr>
          <w:rFonts w:asciiTheme="minorHAnsi" w:hAnsiTheme="minorHAnsi"/>
        </w:rPr>
        <w:t>Undergraduate Division</w:t>
      </w:r>
      <w:r w:rsidR="00FC074D">
        <w:rPr>
          <w:rFonts w:asciiTheme="minorHAnsi" w:hAnsiTheme="minorHAnsi"/>
        </w:rPr>
        <w:t xml:space="preserve"> staff member</w:t>
      </w:r>
      <w:r w:rsidRPr="00340A90">
        <w:rPr>
          <w:rFonts w:asciiTheme="minorHAnsi" w:hAnsiTheme="minorHAnsi"/>
        </w:rPr>
        <w:t>.</w:t>
      </w:r>
      <w:r w:rsidR="008A3F72">
        <w:rPr>
          <w:rFonts w:asciiTheme="minorHAnsi" w:hAnsiTheme="minorHAnsi"/>
        </w:rPr>
        <w:t xml:space="preserve">  The dates below include the duration of the competition and travel </w:t>
      </w:r>
      <w:r w:rsidR="00892DED">
        <w:rPr>
          <w:rFonts w:asciiTheme="minorHAnsi" w:hAnsiTheme="minorHAnsi"/>
        </w:rPr>
        <w:t>to/from</w:t>
      </w:r>
      <w:r w:rsidR="008A3F72">
        <w:rPr>
          <w:rFonts w:asciiTheme="minorHAnsi" w:hAnsiTheme="minorHAnsi"/>
        </w:rPr>
        <w:t xml:space="preserve"> the competition.  </w:t>
      </w:r>
    </w:p>
    <w:p w:rsidR="00FE6B2B" w:rsidRDefault="00FE6B2B" w:rsidP="00FE6B2B">
      <w:pPr>
        <w:pStyle w:val="ListParagraph"/>
        <w:numPr>
          <w:ilvl w:val="0"/>
          <w:numId w:val="14"/>
        </w:numPr>
        <w:spacing w:after="120"/>
        <w:rPr>
          <w:szCs w:val="22"/>
        </w:rPr>
      </w:pPr>
      <w:r>
        <w:rPr>
          <w:b/>
          <w:bCs/>
        </w:rPr>
        <w:t>BI International Case Competition</w:t>
      </w:r>
      <w:r>
        <w:t>, February 8-15 (Oslo, Norway)</w:t>
      </w:r>
    </w:p>
    <w:p w:rsidR="00FE6B2B" w:rsidRDefault="00FE6B2B" w:rsidP="00FE6B2B">
      <w:pPr>
        <w:pStyle w:val="ListParagraph"/>
        <w:numPr>
          <w:ilvl w:val="0"/>
          <w:numId w:val="14"/>
        </w:numPr>
        <w:spacing w:after="120"/>
      </w:pPr>
      <w:r>
        <w:rPr>
          <w:b/>
          <w:bCs/>
        </w:rPr>
        <w:t>USC Marshall International Case Competition</w:t>
      </w:r>
      <w:r>
        <w:t>, February 18-22 (Los Angeles, California)</w:t>
      </w:r>
    </w:p>
    <w:p w:rsidR="00FE6B2B" w:rsidRDefault="00FE6B2B" w:rsidP="00FE6B2B">
      <w:pPr>
        <w:pStyle w:val="ListParagraph"/>
        <w:numPr>
          <w:ilvl w:val="0"/>
          <w:numId w:val="14"/>
        </w:numPr>
        <w:spacing w:after="240"/>
      </w:pPr>
      <w:r>
        <w:rPr>
          <w:b/>
          <w:bCs/>
        </w:rPr>
        <w:t>CBS Case Competition</w:t>
      </w:r>
      <w:r>
        <w:t>, February 22-29 (Copenhagen, Denmark)</w:t>
      </w:r>
    </w:p>
    <w:p w:rsidR="00FE6B2B" w:rsidRDefault="00FE6B2B" w:rsidP="00FE6B2B">
      <w:pPr>
        <w:pStyle w:val="ListParagraph"/>
        <w:numPr>
          <w:ilvl w:val="0"/>
          <w:numId w:val="14"/>
        </w:numPr>
        <w:spacing w:after="240"/>
      </w:pPr>
      <w:r>
        <w:rPr>
          <w:b/>
          <w:bCs/>
        </w:rPr>
        <w:t xml:space="preserve">JMU Case Competition, </w:t>
      </w:r>
      <w:r>
        <w:t>February 23 – March 1 (Montreal, Canada)</w:t>
      </w:r>
    </w:p>
    <w:p w:rsidR="00FE6B2B" w:rsidRDefault="00FE6B2B" w:rsidP="00FE6B2B">
      <w:pPr>
        <w:pStyle w:val="ListParagraph"/>
        <w:numPr>
          <w:ilvl w:val="0"/>
          <w:numId w:val="14"/>
        </w:numPr>
        <w:spacing w:after="240"/>
      </w:pPr>
      <w:r>
        <w:rPr>
          <w:b/>
          <w:bCs/>
        </w:rPr>
        <w:t xml:space="preserve">UNI Case Competition, </w:t>
      </w:r>
      <w:r>
        <w:t>March 22-27 (Pamplona, Spain)</w:t>
      </w:r>
    </w:p>
    <w:p w:rsidR="007A3A8E" w:rsidRPr="00A6427B" w:rsidRDefault="007A3A8E" w:rsidP="00A6427B">
      <w:pPr>
        <w:spacing w:after="120"/>
        <w:rPr>
          <w:rFonts w:asciiTheme="minorHAnsi" w:hAnsiTheme="minorHAnsi"/>
          <w:b/>
          <w:caps/>
          <w:color w:val="943634"/>
        </w:rPr>
      </w:pPr>
      <w:r w:rsidRPr="00A6427B">
        <w:rPr>
          <w:rFonts w:asciiTheme="minorHAnsi" w:hAnsiTheme="minorHAnsi"/>
          <w:b/>
          <w:caps/>
          <w:color w:val="943634"/>
        </w:rPr>
        <w:t>Policies and Procedures</w:t>
      </w:r>
    </w:p>
    <w:p w:rsidR="004603A1" w:rsidRDefault="004603A1" w:rsidP="004603A1">
      <w:r>
        <w:t xml:space="preserve">Only </w:t>
      </w:r>
      <w:r w:rsidRPr="00630682">
        <w:t xml:space="preserve">Wharton </w:t>
      </w:r>
      <w:r>
        <w:t xml:space="preserve">juniors and seniors are eligible to apply. Any one student may participate in a maximum of two case competitions, one each in their junior and senior year. No entire team can compete in more than one case competition. Teams with mostly seniors, diverse backgrounds, and various concentrations are encouraged to apply.  </w:t>
      </w:r>
    </w:p>
    <w:p w:rsidR="004603A1" w:rsidRDefault="004603A1" w:rsidP="008A3F72">
      <w:pPr>
        <w:contextualSpacing/>
      </w:pPr>
    </w:p>
    <w:p w:rsidR="003F774D" w:rsidRDefault="00340A90" w:rsidP="008A3F72">
      <w:pPr>
        <w:contextualSpacing/>
      </w:pPr>
      <w:r>
        <w:t xml:space="preserve">The </w:t>
      </w:r>
      <w:r w:rsidRPr="005A381B">
        <w:t xml:space="preserve">Undergraduate Division will </w:t>
      </w:r>
      <w:r w:rsidR="00B26DDD">
        <w:t>cover airfare expenses for</w:t>
      </w:r>
      <w:r w:rsidRPr="005A381B">
        <w:t xml:space="preserve"> a roundtrip flight</w:t>
      </w:r>
      <w:r w:rsidR="00EA5A7A">
        <w:t xml:space="preserve"> with all team members travelling together </w:t>
      </w:r>
      <w:r w:rsidRPr="005A381B">
        <w:t>for each competition</w:t>
      </w:r>
      <w:r w:rsidR="00B26DDD">
        <w:t xml:space="preserve">.  The chosen teams </w:t>
      </w:r>
      <w:r w:rsidR="003F774D">
        <w:t>must:</w:t>
      </w:r>
    </w:p>
    <w:p w:rsidR="008A3F72" w:rsidRPr="008A3F72" w:rsidRDefault="008A3F72" w:rsidP="008A3F72">
      <w:pPr>
        <w:contextualSpacing/>
        <w:rPr>
          <w:szCs w:val="22"/>
        </w:rPr>
      </w:pPr>
    </w:p>
    <w:p w:rsidR="003F774D" w:rsidRDefault="003F774D" w:rsidP="008A3F72">
      <w:pPr>
        <w:pStyle w:val="ListParagraph"/>
        <w:numPr>
          <w:ilvl w:val="0"/>
          <w:numId w:val="13"/>
        </w:numPr>
        <w:spacing w:after="120"/>
        <w:ind w:left="763"/>
      </w:pPr>
      <w:r>
        <w:t>S</w:t>
      </w:r>
      <w:r w:rsidR="00B26DDD">
        <w:t>ubmit their preferred roundtrip flight</w:t>
      </w:r>
      <w:r w:rsidR="00702981">
        <w:t xml:space="preserve"> to the Undergraduate Division</w:t>
      </w:r>
      <w:r>
        <w:t xml:space="preserve"> for approval</w:t>
      </w:r>
      <w:r w:rsidR="00702981">
        <w:t xml:space="preserve"> </w:t>
      </w:r>
      <w:r w:rsidR="004464B2">
        <w:t>within five business da</w:t>
      </w:r>
      <w:r>
        <w:t>ys of being selected to compete.</w:t>
      </w:r>
      <w:r w:rsidRPr="003F774D">
        <w:t xml:space="preserve"> </w:t>
      </w:r>
      <w:r>
        <w:t>(Note that it is the responsibility of the participants to consider the lowes</w:t>
      </w:r>
      <w:r w:rsidR="007A3A8E">
        <w:t xml:space="preserve">t and most reasonable airfare. </w:t>
      </w:r>
      <w:r>
        <w:t xml:space="preserve">Only economy class seats will be considered.) </w:t>
      </w:r>
    </w:p>
    <w:p w:rsidR="003F774D" w:rsidRDefault="00A6427B" w:rsidP="008A3F72">
      <w:pPr>
        <w:pStyle w:val="ListParagraph"/>
        <w:numPr>
          <w:ilvl w:val="0"/>
          <w:numId w:val="13"/>
        </w:numPr>
        <w:spacing w:after="120"/>
        <w:ind w:left="763"/>
      </w:pPr>
      <w:r>
        <w:t xml:space="preserve">After being approved by the Undergraduate Division, the team should </w:t>
      </w:r>
      <w:r w:rsidR="0039048E">
        <w:t>have their flight booked by staff members, not booking it themselves.</w:t>
      </w:r>
      <w:r w:rsidR="003F774D">
        <w:t xml:space="preserve"> </w:t>
      </w:r>
    </w:p>
    <w:p w:rsidR="007757DF" w:rsidRDefault="003F774D" w:rsidP="008A3F72">
      <w:pPr>
        <w:pStyle w:val="ListParagraph"/>
        <w:numPr>
          <w:ilvl w:val="0"/>
          <w:numId w:val="13"/>
        </w:numPr>
      </w:pPr>
      <w:r>
        <w:t>R</w:t>
      </w:r>
      <w:r w:rsidR="00BC2A47">
        <w:t>equest reimbursement for that expe</w:t>
      </w:r>
      <w:r w:rsidR="007A3A8E">
        <w:t xml:space="preserve">nse through the Concur system. </w:t>
      </w:r>
      <w:r w:rsidR="00253A17">
        <w:t>Requests can only be submitted</w:t>
      </w:r>
      <w:r w:rsidR="007A3A8E">
        <w:t xml:space="preserve"> for expenses that students directly incur</w:t>
      </w:r>
      <w:r w:rsidR="00A6427B">
        <w:t xml:space="preserve"> that the Undergraduate Division approves of prior to the trip</w:t>
      </w:r>
      <w:r w:rsidR="004603A1">
        <w:t xml:space="preserve"> (students must use </w:t>
      </w:r>
      <w:r w:rsidR="00253A17">
        <w:t>their</w:t>
      </w:r>
      <w:r w:rsidR="004603A1">
        <w:t xml:space="preserve"> own</w:t>
      </w:r>
      <w:r w:rsidR="00253A17">
        <w:t xml:space="preserve"> personal </w:t>
      </w:r>
      <w:r w:rsidR="004603A1">
        <w:t>check/</w:t>
      </w:r>
      <w:r w:rsidR="00253A17">
        <w:t xml:space="preserve">bank account </w:t>
      </w:r>
      <w:r w:rsidR="004603A1">
        <w:t>or credit card in order for their purchase to reimbursable)</w:t>
      </w:r>
      <w:r w:rsidR="00253A17">
        <w:t xml:space="preserve">.  </w:t>
      </w:r>
    </w:p>
    <w:p w:rsidR="007757DF" w:rsidRDefault="007757DF" w:rsidP="008A3F72">
      <w:pPr>
        <w:contextualSpacing/>
      </w:pPr>
    </w:p>
    <w:p w:rsidR="00180668" w:rsidRDefault="00180668" w:rsidP="008A3F72">
      <w:pPr>
        <w:contextualSpacing/>
      </w:pPr>
      <w:r>
        <w:t xml:space="preserve">Each </w:t>
      </w:r>
      <w:r w:rsidR="007A3A8E">
        <w:t>participant</w:t>
      </w:r>
      <w:r>
        <w:t xml:space="preserve"> is responsible for </w:t>
      </w:r>
      <w:r w:rsidR="00594BB9">
        <w:t>ensuring that</w:t>
      </w:r>
      <w:r>
        <w:t xml:space="preserve"> their passport and visa (if applicable) </w:t>
      </w:r>
      <w:r w:rsidR="00594BB9">
        <w:t xml:space="preserve">are up-to-date </w:t>
      </w:r>
      <w:r>
        <w:t xml:space="preserve">before their approved flights. </w:t>
      </w:r>
      <w:r w:rsidR="007A3A8E">
        <w:t>Participants</w:t>
      </w:r>
      <w:r>
        <w:t xml:space="preserve"> should begin </w:t>
      </w:r>
      <w:r w:rsidR="007A3A8E">
        <w:t xml:space="preserve">any needed </w:t>
      </w:r>
      <w:r>
        <w:t>visa applications immediately after being selected to compete.</w:t>
      </w:r>
      <w:r w:rsidR="007A3A8E">
        <w:t xml:space="preserve"> Participants </w:t>
      </w:r>
      <w:r w:rsidR="00253A17">
        <w:t xml:space="preserve">requiring a visa should consult with </w:t>
      </w:r>
      <w:hyperlink r:id="rId9" w:history="1">
        <w:proofErr w:type="spellStart"/>
        <w:r w:rsidR="00253A17" w:rsidRPr="004603A1">
          <w:rPr>
            <w:rStyle w:val="Hyperlink"/>
          </w:rPr>
          <w:t>CIBTvisas</w:t>
        </w:r>
        <w:proofErr w:type="spellEnd"/>
      </w:hyperlink>
      <w:r w:rsidR="00253A17">
        <w:t xml:space="preserve"> regarding their visa application.  </w:t>
      </w:r>
    </w:p>
    <w:p w:rsidR="00180668" w:rsidRDefault="00180668" w:rsidP="008A3F72">
      <w:pPr>
        <w:contextualSpacing/>
      </w:pPr>
    </w:p>
    <w:p w:rsidR="00340A90" w:rsidRDefault="00BC2A47" w:rsidP="008A3F72">
      <w:pPr>
        <w:contextualSpacing/>
      </w:pPr>
      <w:r>
        <w:t>Lodging</w:t>
      </w:r>
      <w:r w:rsidR="00340A90">
        <w:t xml:space="preserve"> will be provided at no cost to the participants. </w:t>
      </w:r>
      <w:r w:rsidR="003F774D">
        <w:t>M</w:t>
      </w:r>
      <w:r w:rsidR="00B26DDD">
        <w:t xml:space="preserve">eals </w:t>
      </w:r>
      <w:r w:rsidR="009C3BAA">
        <w:t>may</w:t>
      </w:r>
      <w:r w:rsidR="00B26DDD">
        <w:t xml:space="preserve"> be included </w:t>
      </w:r>
      <w:r w:rsidR="00D00424">
        <w:t>with</w:t>
      </w:r>
      <w:r w:rsidR="00B26DDD">
        <w:t xml:space="preserve"> </w:t>
      </w:r>
      <w:r>
        <w:t>each competition experience.  H</w:t>
      </w:r>
      <w:r w:rsidR="00B26DDD">
        <w:t>owever, some meals, som</w:t>
      </w:r>
      <w:r w:rsidR="009C3BAA">
        <w:t>e travel arrangements (</w:t>
      </w:r>
      <w:r w:rsidR="003F774D">
        <w:t xml:space="preserve">e.g., </w:t>
      </w:r>
      <w:r w:rsidR="009C3BAA">
        <w:t>taxis</w:t>
      </w:r>
      <w:r w:rsidR="00B26DDD">
        <w:t>)</w:t>
      </w:r>
      <w:r w:rsidR="003F774D">
        <w:t>,</w:t>
      </w:r>
      <w:r w:rsidR="00B26DDD">
        <w:t xml:space="preserve"> and other discretionary expenses will </w:t>
      </w:r>
      <w:r w:rsidR="00340A90" w:rsidRPr="005A381B">
        <w:t xml:space="preserve">be the responsibility of the </w:t>
      </w:r>
      <w:r w:rsidR="00340A90">
        <w:t>participant.</w:t>
      </w:r>
      <w:r w:rsidR="00A6427B">
        <w:t xml:space="preserve"> Some of which may be reimbursed, look for any email from the Undergraduate Division </w:t>
      </w:r>
      <w:proofErr w:type="spellStart"/>
      <w:r w:rsidR="00A6427B">
        <w:t>specificying</w:t>
      </w:r>
      <w:proofErr w:type="spellEnd"/>
      <w:r w:rsidR="00A6427B">
        <w:t xml:space="preserve"> which meals can be reimbursed and the limit per meal.</w:t>
      </w:r>
    </w:p>
    <w:p w:rsidR="007757DF" w:rsidRDefault="007757DF" w:rsidP="008A3F72">
      <w:pPr>
        <w:contextualSpacing/>
      </w:pPr>
    </w:p>
    <w:p w:rsidR="007757DF" w:rsidRDefault="007757DF" w:rsidP="008A3F72">
      <w:pPr>
        <w:contextualSpacing/>
      </w:pPr>
      <w:r>
        <w:t>Participation in these competitions is not an excused absence from classes.</w:t>
      </w:r>
      <w:r w:rsidR="009C3BAA">
        <w:t xml:space="preserve">  If selected, it is the responsibility of participants to inform their professors of these absences.  </w:t>
      </w:r>
    </w:p>
    <w:p w:rsidR="00682ED8" w:rsidRDefault="00682ED8" w:rsidP="008A3F72">
      <w:pPr>
        <w:contextualSpacing/>
      </w:pPr>
    </w:p>
    <w:p w:rsidR="009C3BAA" w:rsidRDefault="00682ED8" w:rsidP="008A3F72">
      <w:pPr>
        <w:contextualSpacing/>
      </w:pPr>
      <w:r>
        <w:t>Chosen teams will be committing to a prepara</w:t>
      </w:r>
      <w:r w:rsidR="007A3A8E">
        <w:t>tion program consisting of case-</w:t>
      </w:r>
      <w:r>
        <w:t xml:space="preserve">solving seminars and 2-3 full case practices.  </w:t>
      </w:r>
    </w:p>
    <w:p w:rsidR="009F7A46" w:rsidRDefault="009F7A46" w:rsidP="008A3F72">
      <w:pPr>
        <w:contextualSpacing/>
      </w:pPr>
    </w:p>
    <w:p w:rsidR="00A47375" w:rsidRDefault="00A47375" w:rsidP="008A3F72">
      <w:pPr>
        <w:contextualSpacing/>
        <w:rPr>
          <w:rFonts w:asciiTheme="minorHAnsi" w:hAnsiTheme="minorHAnsi"/>
          <w:b/>
          <w:caps/>
          <w:color w:val="943634"/>
        </w:rPr>
      </w:pPr>
      <w:r>
        <w:rPr>
          <w:rFonts w:asciiTheme="minorHAnsi" w:hAnsiTheme="minorHAnsi"/>
          <w:b/>
          <w:caps/>
          <w:color w:val="943634"/>
        </w:rPr>
        <w:br w:type="page"/>
      </w:r>
    </w:p>
    <w:p w:rsidR="00884179" w:rsidRPr="001D5AD3" w:rsidRDefault="00884179" w:rsidP="00884179">
      <w:pPr>
        <w:pBdr>
          <w:bottom w:val="single" w:sz="4" w:space="1" w:color="auto"/>
        </w:pBdr>
        <w:spacing w:after="80" w:line="300" w:lineRule="exact"/>
        <w:rPr>
          <w:rFonts w:asciiTheme="minorHAnsi" w:hAnsiTheme="minorHAnsi"/>
          <w:b/>
          <w:caps/>
          <w:color w:val="943634"/>
        </w:rPr>
      </w:pPr>
      <w:r>
        <w:rPr>
          <w:rFonts w:asciiTheme="minorHAnsi" w:hAnsiTheme="minorHAnsi"/>
          <w:b/>
          <w:caps/>
          <w:color w:val="943634"/>
        </w:rPr>
        <w:lastRenderedPageBreak/>
        <w:t xml:space="preserve">Application </w:t>
      </w:r>
    </w:p>
    <w:p w:rsidR="00EF426D" w:rsidRDefault="004603A1" w:rsidP="00884179">
      <w:r>
        <w:t xml:space="preserve">This application serves as acceptance of the policies and procedures outlined above.  </w:t>
      </w:r>
    </w:p>
    <w:p w:rsidR="004603A1" w:rsidRDefault="004603A1" w:rsidP="00884179"/>
    <w:p w:rsidR="00EF426D" w:rsidRPr="00630682" w:rsidRDefault="00EF426D" w:rsidP="00884179">
      <w:r>
        <w:t>Please provide the following information.</w:t>
      </w:r>
    </w:p>
    <w:p w:rsidR="00303AC6" w:rsidRDefault="00303AC6" w:rsidP="00340A90">
      <w:pPr>
        <w:rPr>
          <w:color w:val="000000"/>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604"/>
        <w:gridCol w:w="3495"/>
        <w:gridCol w:w="2156"/>
        <w:gridCol w:w="1257"/>
      </w:tblGrid>
      <w:tr w:rsidR="00884179" w:rsidTr="00771021">
        <w:trPr>
          <w:trHeight w:val="432"/>
        </w:trPr>
        <w:tc>
          <w:tcPr>
            <w:tcW w:w="3604" w:type="dxa"/>
            <w:vAlign w:val="bottom"/>
          </w:tcPr>
          <w:p w:rsidR="00884179" w:rsidRDefault="00DC6D55" w:rsidP="00884179">
            <w:pPr>
              <w:rPr>
                <w:bCs/>
                <w:iCs/>
                <w:szCs w:val="22"/>
              </w:rPr>
            </w:pPr>
            <w:r>
              <w:rPr>
                <w:bCs/>
                <w:iCs/>
                <w:szCs w:val="22"/>
              </w:rPr>
              <w:t xml:space="preserve">Team Member </w:t>
            </w:r>
            <w:r w:rsidR="00884179">
              <w:rPr>
                <w:bCs/>
                <w:iCs/>
                <w:szCs w:val="22"/>
              </w:rPr>
              <w:t>Name</w:t>
            </w:r>
          </w:p>
        </w:tc>
        <w:tc>
          <w:tcPr>
            <w:tcW w:w="3495" w:type="dxa"/>
            <w:vAlign w:val="bottom"/>
          </w:tcPr>
          <w:p w:rsidR="00884179" w:rsidRDefault="00884179" w:rsidP="00884179">
            <w:pPr>
              <w:rPr>
                <w:bCs/>
                <w:iCs/>
                <w:szCs w:val="22"/>
              </w:rPr>
            </w:pPr>
            <w:r>
              <w:rPr>
                <w:bCs/>
                <w:iCs/>
                <w:szCs w:val="22"/>
              </w:rPr>
              <w:t>Email Address</w:t>
            </w:r>
          </w:p>
        </w:tc>
        <w:tc>
          <w:tcPr>
            <w:tcW w:w="2156" w:type="dxa"/>
            <w:vAlign w:val="bottom"/>
          </w:tcPr>
          <w:p w:rsidR="00884179" w:rsidRDefault="00884179" w:rsidP="00884179">
            <w:pPr>
              <w:rPr>
                <w:bCs/>
                <w:iCs/>
                <w:szCs w:val="22"/>
              </w:rPr>
            </w:pPr>
            <w:r>
              <w:rPr>
                <w:bCs/>
                <w:iCs/>
                <w:szCs w:val="22"/>
              </w:rPr>
              <w:t>Concentration</w:t>
            </w:r>
          </w:p>
        </w:tc>
        <w:tc>
          <w:tcPr>
            <w:tcW w:w="1257" w:type="dxa"/>
            <w:vAlign w:val="bottom"/>
          </w:tcPr>
          <w:p w:rsidR="00884179" w:rsidRDefault="00884179" w:rsidP="00884179">
            <w:pPr>
              <w:rPr>
                <w:bCs/>
                <w:iCs/>
                <w:szCs w:val="22"/>
              </w:rPr>
            </w:pPr>
            <w:r>
              <w:rPr>
                <w:bCs/>
                <w:iCs/>
                <w:szCs w:val="22"/>
              </w:rPr>
              <w:t>Class Year</w:t>
            </w:r>
          </w:p>
        </w:tc>
      </w:tr>
      <w:tr w:rsidR="00884179" w:rsidTr="00771021">
        <w:trPr>
          <w:trHeight w:val="432"/>
        </w:trPr>
        <w:tc>
          <w:tcPr>
            <w:tcW w:w="3604" w:type="dxa"/>
            <w:vAlign w:val="bottom"/>
          </w:tcPr>
          <w:p w:rsidR="00884179" w:rsidRDefault="00884179" w:rsidP="00884179">
            <w:pPr>
              <w:rPr>
                <w:bCs/>
                <w:iCs/>
                <w:szCs w:val="22"/>
              </w:rPr>
            </w:pPr>
          </w:p>
        </w:tc>
        <w:tc>
          <w:tcPr>
            <w:tcW w:w="3495" w:type="dxa"/>
            <w:vAlign w:val="bottom"/>
          </w:tcPr>
          <w:p w:rsidR="00884179" w:rsidRDefault="00884179" w:rsidP="00884179">
            <w:pPr>
              <w:rPr>
                <w:bCs/>
                <w:iCs/>
                <w:szCs w:val="22"/>
              </w:rPr>
            </w:pPr>
          </w:p>
        </w:tc>
        <w:tc>
          <w:tcPr>
            <w:tcW w:w="2156" w:type="dxa"/>
            <w:vAlign w:val="bottom"/>
          </w:tcPr>
          <w:p w:rsidR="00884179" w:rsidRDefault="00884179" w:rsidP="00884179">
            <w:pPr>
              <w:rPr>
                <w:bCs/>
                <w:iCs/>
                <w:szCs w:val="22"/>
              </w:rPr>
            </w:pPr>
          </w:p>
        </w:tc>
        <w:tc>
          <w:tcPr>
            <w:tcW w:w="1257" w:type="dxa"/>
            <w:vAlign w:val="bottom"/>
          </w:tcPr>
          <w:p w:rsidR="00884179" w:rsidRDefault="00884179" w:rsidP="00884179">
            <w:pPr>
              <w:rPr>
                <w:bCs/>
                <w:iCs/>
                <w:szCs w:val="22"/>
              </w:rPr>
            </w:pPr>
          </w:p>
        </w:tc>
      </w:tr>
      <w:tr w:rsidR="00884179" w:rsidTr="00771021">
        <w:trPr>
          <w:trHeight w:val="432"/>
        </w:trPr>
        <w:tc>
          <w:tcPr>
            <w:tcW w:w="3604" w:type="dxa"/>
            <w:vAlign w:val="bottom"/>
          </w:tcPr>
          <w:p w:rsidR="00884179" w:rsidRDefault="00884179" w:rsidP="00884179">
            <w:pPr>
              <w:rPr>
                <w:bCs/>
                <w:iCs/>
                <w:szCs w:val="22"/>
              </w:rPr>
            </w:pPr>
          </w:p>
        </w:tc>
        <w:tc>
          <w:tcPr>
            <w:tcW w:w="3495" w:type="dxa"/>
            <w:vAlign w:val="bottom"/>
          </w:tcPr>
          <w:p w:rsidR="00884179" w:rsidRDefault="00884179" w:rsidP="00884179">
            <w:pPr>
              <w:rPr>
                <w:bCs/>
                <w:iCs/>
                <w:szCs w:val="22"/>
              </w:rPr>
            </w:pPr>
          </w:p>
        </w:tc>
        <w:tc>
          <w:tcPr>
            <w:tcW w:w="2156" w:type="dxa"/>
            <w:vAlign w:val="bottom"/>
          </w:tcPr>
          <w:p w:rsidR="00884179" w:rsidRDefault="00884179" w:rsidP="00884179">
            <w:pPr>
              <w:rPr>
                <w:bCs/>
                <w:iCs/>
                <w:szCs w:val="22"/>
              </w:rPr>
            </w:pPr>
          </w:p>
        </w:tc>
        <w:tc>
          <w:tcPr>
            <w:tcW w:w="1257" w:type="dxa"/>
            <w:vAlign w:val="bottom"/>
          </w:tcPr>
          <w:p w:rsidR="00884179" w:rsidRDefault="00884179" w:rsidP="00884179">
            <w:pPr>
              <w:rPr>
                <w:bCs/>
                <w:iCs/>
                <w:szCs w:val="22"/>
              </w:rPr>
            </w:pPr>
          </w:p>
        </w:tc>
      </w:tr>
      <w:tr w:rsidR="00884179" w:rsidTr="00771021">
        <w:trPr>
          <w:trHeight w:val="432"/>
        </w:trPr>
        <w:tc>
          <w:tcPr>
            <w:tcW w:w="3604" w:type="dxa"/>
            <w:tcBorders>
              <w:bottom w:val="single" w:sz="4" w:space="0" w:color="auto"/>
            </w:tcBorders>
            <w:vAlign w:val="bottom"/>
          </w:tcPr>
          <w:p w:rsidR="00884179" w:rsidRDefault="00884179" w:rsidP="00884179">
            <w:pPr>
              <w:rPr>
                <w:bCs/>
                <w:iCs/>
                <w:szCs w:val="22"/>
              </w:rPr>
            </w:pPr>
          </w:p>
        </w:tc>
        <w:tc>
          <w:tcPr>
            <w:tcW w:w="3495" w:type="dxa"/>
            <w:tcBorders>
              <w:bottom w:val="single" w:sz="4" w:space="0" w:color="auto"/>
            </w:tcBorders>
            <w:vAlign w:val="bottom"/>
          </w:tcPr>
          <w:p w:rsidR="00884179" w:rsidRDefault="00884179" w:rsidP="00884179">
            <w:pPr>
              <w:rPr>
                <w:bCs/>
                <w:iCs/>
                <w:szCs w:val="22"/>
              </w:rPr>
            </w:pPr>
          </w:p>
        </w:tc>
        <w:tc>
          <w:tcPr>
            <w:tcW w:w="2156" w:type="dxa"/>
            <w:tcBorders>
              <w:bottom w:val="single" w:sz="4" w:space="0" w:color="auto"/>
            </w:tcBorders>
            <w:vAlign w:val="bottom"/>
          </w:tcPr>
          <w:p w:rsidR="00884179" w:rsidRDefault="00884179" w:rsidP="00884179">
            <w:pPr>
              <w:rPr>
                <w:bCs/>
                <w:iCs/>
                <w:szCs w:val="22"/>
              </w:rPr>
            </w:pPr>
          </w:p>
        </w:tc>
        <w:tc>
          <w:tcPr>
            <w:tcW w:w="1257" w:type="dxa"/>
            <w:tcBorders>
              <w:bottom w:val="single" w:sz="4" w:space="0" w:color="auto"/>
            </w:tcBorders>
            <w:vAlign w:val="bottom"/>
          </w:tcPr>
          <w:p w:rsidR="00884179" w:rsidRDefault="00884179" w:rsidP="00884179">
            <w:pPr>
              <w:rPr>
                <w:bCs/>
                <w:iCs/>
                <w:szCs w:val="22"/>
              </w:rPr>
            </w:pPr>
          </w:p>
        </w:tc>
      </w:tr>
      <w:tr w:rsidR="00884179" w:rsidTr="00771021">
        <w:trPr>
          <w:trHeight w:val="432"/>
        </w:trPr>
        <w:tc>
          <w:tcPr>
            <w:tcW w:w="3604" w:type="dxa"/>
            <w:tcBorders>
              <w:top w:val="single" w:sz="4" w:space="0" w:color="auto"/>
              <w:bottom w:val="single" w:sz="4" w:space="0" w:color="auto"/>
            </w:tcBorders>
            <w:vAlign w:val="bottom"/>
          </w:tcPr>
          <w:p w:rsidR="00884179" w:rsidRDefault="00884179" w:rsidP="00884179">
            <w:pPr>
              <w:rPr>
                <w:bCs/>
                <w:iCs/>
                <w:szCs w:val="22"/>
              </w:rPr>
            </w:pPr>
          </w:p>
        </w:tc>
        <w:tc>
          <w:tcPr>
            <w:tcW w:w="3495" w:type="dxa"/>
            <w:tcBorders>
              <w:top w:val="single" w:sz="4" w:space="0" w:color="auto"/>
              <w:bottom w:val="single" w:sz="4" w:space="0" w:color="auto"/>
            </w:tcBorders>
            <w:vAlign w:val="bottom"/>
          </w:tcPr>
          <w:p w:rsidR="00884179" w:rsidRDefault="00884179" w:rsidP="00884179">
            <w:pPr>
              <w:rPr>
                <w:bCs/>
                <w:iCs/>
                <w:szCs w:val="22"/>
              </w:rPr>
            </w:pPr>
          </w:p>
        </w:tc>
        <w:tc>
          <w:tcPr>
            <w:tcW w:w="2156" w:type="dxa"/>
            <w:tcBorders>
              <w:top w:val="single" w:sz="4" w:space="0" w:color="auto"/>
              <w:bottom w:val="single" w:sz="4" w:space="0" w:color="auto"/>
            </w:tcBorders>
            <w:vAlign w:val="bottom"/>
          </w:tcPr>
          <w:p w:rsidR="00884179" w:rsidRDefault="00884179" w:rsidP="00884179">
            <w:pPr>
              <w:rPr>
                <w:bCs/>
                <w:iCs/>
                <w:szCs w:val="22"/>
              </w:rPr>
            </w:pPr>
          </w:p>
        </w:tc>
        <w:tc>
          <w:tcPr>
            <w:tcW w:w="1257" w:type="dxa"/>
            <w:tcBorders>
              <w:top w:val="single" w:sz="4" w:space="0" w:color="auto"/>
              <w:bottom w:val="single" w:sz="4" w:space="0" w:color="auto"/>
            </w:tcBorders>
            <w:vAlign w:val="bottom"/>
          </w:tcPr>
          <w:p w:rsidR="00884179" w:rsidRDefault="00884179" w:rsidP="00884179">
            <w:pPr>
              <w:rPr>
                <w:bCs/>
                <w:iCs/>
                <w:szCs w:val="22"/>
              </w:rPr>
            </w:pPr>
          </w:p>
        </w:tc>
      </w:tr>
    </w:tbl>
    <w:p w:rsidR="00F604B6" w:rsidRPr="00884179" w:rsidRDefault="00F604B6" w:rsidP="00884179">
      <w:pPr>
        <w:rPr>
          <w:rFonts w:asciiTheme="minorHAnsi" w:hAnsiTheme="minorHAnsi"/>
        </w:rPr>
      </w:pPr>
    </w:p>
    <w:p w:rsidR="008A3F72" w:rsidRPr="007F1CA5" w:rsidRDefault="008A3F72" w:rsidP="008A3F72">
      <w:pPr>
        <w:pStyle w:val="ListParagraph"/>
        <w:numPr>
          <w:ilvl w:val="0"/>
          <w:numId w:val="9"/>
        </w:numPr>
        <w:spacing w:after="120"/>
        <w:ind w:left="360"/>
        <w:contextualSpacing w:val="0"/>
        <w:rPr>
          <w:rFonts w:asciiTheme="minorHAnsi" w:hAnsiTheme="minorHAnsi"/>
        </w:rPr>
      </w:pPr>
      <w:r w:rsidRPr="007F1CA5">
        <w:rPr>
          <w:rFonts w:asciiTheme="minorHAnsi" w:hAnsiTheme="minorHAnsi"/>
        </w:rPr>
        <w:t>Which case competition</w:t>
      </w:r>
      <w:r w:rsidR="009E6A66">
        <w:rPr>
          <w:rFonts w:asciiTheme="minorHAnsi" w:hAnsiTheme="minorHAnsi"/>
        </w:rPr>
        <w:t>(s)</w:t>
      </w:r>
      <w:r w:rsidRPr="007F1CA5">
        <w:rPr>
          <w:rFonts w:asciiTheme="minorHAnsi" w:hAnsiTheme="minorHAnsi"/>
        </w:rPr>
        <w:t xml:space="preserve"> are you applying for? If your team would like to apply for more than one competition, please rank them in order of preference. </w:t>
      </w:r>
    </w:p>
    <w:p w:rsidR="00884179" w:rsidRPr="007F1CA5" w:rsidRDefault="00884179" w:rsidP="00153939">
      <w:pPr>
        <w:pStyle w:val="ListParagraph"/>
        <w:numPr>
          <w:ilvl w:val="0"/>
          <w:numId w:val="9"/>
        </w:numPr>
        <w:spacing w:after="120"/>
        <w:ind w:left="360"/>
        <w:contextualSpacing w:val="0"/>
        <w:rPr>
          <w:rFonts w:asciiTheme="minorHAnsi" w:hAnsiTheme="minorHAnsi"/>
        </w:rPr>
      </w:pPr>
      <w:r w:rsidRPr="007F1CA5">
        <w:rPr>
          <w:rFonts w:asciiTheme="minorHAnsi" w:hAnsiTheme="minorHAnsi"/>
        </w:rPr>
        <w:t xml:space="preserve">Please </w:t>
      </w:r>
      <w:r w:rsidR="00DC6D55" w:rsidRPr="007F1CA5">
        <w:rPr>
          <w:rFonts w:asciiTheme="minorHAnsi" w:hAnsiTheme="minorHAnsi"/>
        </w:rPr>
        <w:t xml:space="preserve">describe </w:t>
      </w:r>
      <w:r w:rsidRPr="007F1CA5">
        <w:rPr>
          <w:rFonts w:asciiTheme="minorHAnsi" w:hAnsiTheme="minorHAnsi"/>
        </w:rPr>
        <w:t>why your team is qualified to represent Wharton at this case competition.</w:t>
      </w:r>
      <w:r w:rsidR="00DC6D55" w:rsidRPr="007F1CA5">
        <w:rPr>
          <w:rFonts w:asciiTheme="minorHAnsi" w:hAnsiTheme="minorHAnsi"/>
        </w:rPr>
        <w:t xml:space="preserve"> (200 words max)</w:t>
      </w:r>
      <w:r w:rsidRPr="007F1CA5">
        <w:rPr>
          <w:rFonts w:asciiTheme="minorHAnsi" w:hAnsiTheme="minorHAnsi"/>
        </w:rPr>
        <w:t xml:space="preserve">  </w:t>
      </w:r>
    </w:p>
    <w:p w:rsidR="00884179" w:rsidRPr="00884179" w:rsidRDefault="00884179" w:rsidP="007F1CA5">
      <w:pPr>
        <w:pStyle w:val="ListParagraph"/>
        <w:numPr>
          <w:ilvl w:val="0"/>
          <w:numId w:val="9"/>
        </w:numPr>
        <w:ind w:left="360"/>
        <w:contextualSpacing w:val="0"/>
        <w:rPr>
          <w:rFonts w:asciiTheme="minorHAnsi" w:hAnsiTheme="minorHAnsi"/>
        </w:rPr>
      </w:pPr>
      <w:r w:rsidRPr="00884179">
        <w:rPr>
          <w:rFonts w:asciiTheme="minorHAnsi" w:hAnsiTheme="minorHAnsi"/>
        </w:rPr>
        <w:t xml:space="preserve">Please attach </w:t>
      </w:r>
      <w:r w:rsidR="00DC6D55">
        <w:rPr>
          <w:rFonts w:asciiTheme="minorHAnsi" w:hAnsiTheme="minorHAnsi"/>
        </w:rPr>
        <w:t>a</w:t>
      </w:r>
      <w:r w:rsidRPr="00884179">
        <w:rPr>
          <w:rFonts w:asciiTheme="minorHAnsi" w:hAnsiTheme="minorHAnsi"/>
        </w:rPr>
        <w:t xml:space="preserve"> r</w:t>
      </w:r>
      <w:r w:rsidR="00DC6D55">
        <w:rPr>
          <w:rFonts w:asciiTheme="minorHAnsi" w:hAnsiTheme="minorHAnsi"/>
        </w:rPr>
        <w:t>é</w:t>
      </w:r>
      <w:r w:rsidRPr="00884179">
        <w:rPr>
          <w:rFonts w:asciiTheme="minorHAnsi" w:hAnsiTheme="minorHAnsi"/>
        </w:rPr>
        <w:t>sum</w:t>
      </w:r>
      <w:r w:rsidR="00DC6D55">
        <w:rPr>
          <w:rFonts w:asciiTheme="minorHAnsi" w:hAnsiTheme="minorHAnsi"/>
        </w:rPr>
        <w:t>é</w:t>
      </w:r>
      <w:r w:rsidRPr="00884179">
        <w:rPr>
          <w:rFonts w:asciiTheme="minorHAnsi" w:hAnsiTheme="minorHAnsi"/>
        </w:rPr>
        <w:t xml:space="preserve"> for each team member to this application.</w:t>
      </w:r>
    </w:p>
    <w:p w:rsidR="00DC6D55" w:rsidRDefault="00DC6D55" w:rsidP="007F1CA5">
      <w:pPr>
        <w:rPr>
          <w:rFonts w:asciiTheme="minorHAnsi" w:hAnsiTheme="minorHAnsi"/>
          <w:szCs w:val="22"/>
        </w:rPr>
      </w:pPr>
    </w:p>
    <w:p w:rsidR="009E6A66" w:rsidRDefault="009E6A66" w:rsidP="00DC6D55">
      <w:pPr>
        <w:rPr>
          <w:rFonts w:asciiTheme="minorHAnsi" w:hAnsiTheme="minorHAnsi"/>
          <w:b/>
          <w:szCs w:val="22"/>
        </w:rPr>
      </w:pPr>
      <w:r>
        <w:rPr>
          <w:rFonts w:asciiTheme="minorHAnsi" w:hAnsiTheme="minorHAnsi"/>
          <w:szCs w:val="22"/>
        </w:rPr>
        <w:t xml:space="preserve">If your team would like </w:t>
      </w:r>
      <w:r w:rsidRPr="008A3F72">
        <w:rPr>
          <w:rFonts w:asciiTheme="minorHAnsi" w:hAnsiTheme="minorHAnsi"/>
          <w:szCs w:val="22"/>
        </w:rPr>
        <w:t>to be considered</w:t>
      </w:r>
      <w:r>
        <w:rPr>
          <w:rFonts w:asciiTheme="minorHAnsi" w:hAnsiTheme="minorHAnsi"/>
          <w:szCs w:val="22"/>
        </w:rPr>
        <w:t>, p</w:t>
      </w:r>
      <w:r w:rsidR="00DC6D55" w:rsidRPr="00DC6D55">
        <w:rPr>
          <w:rFonts w:asciiTheme="minorHAnsi" w:hAnsiTheme="minorHAnsi"/>
          <w:szCs w:val="22"/>
        </w:rPr>
        <w:t xml:space="preserve">lease submit your team’s </w:t>
      </w:r>
      <w:r w:rsidR="00B72CAC">
        <w:rPr>
          <w:rFonts w:asciiTheme="minorHAnsi" w:hAnsiTheme="minorHAnsi"/>
          <w:szCs w:val="22"/>
        </w:rPr>
        <w:t xml:space="preserve">application materials to </w:t>
      </w:r>
      <w:r w:rsidR="00B72CAC" w:rsidRPr="00340A90">
        <w:rPr>
          <w:rFonts w:asciiTheme="minorHAnsi" w:hAnsiTheme="minorHAnsi"/>
        </w:rPr>
        <w:t>Professor Keith Niedermeier</w:t>
      </w:r>
      <w:r w:rsidR="00B72CAC">
        <w:rPr>
          <w:rFonts w:asciiTheme="minorHAnsi" w:hAnsiTheme="minorHAnsi"/>
          <w:szCs w:val="22"/>
        </w:rPr>
        <w:t xml:space="preserve"> </w:t>
      </w:r>
      <w:r w:rsidR="00DC6D55" w:rsidRPr="00DC6D55">
        <w:rPr>
          <w:rFonts w:asciiTheme="minorHAnsi" w:hAnsiTheme="minorHAnsi"/>
          <w:szCs w:val="22"/>
        </w:rPr>
        <w:t xml:space="preserve">at </w:t>
      </w:r>
      <w:hyperlink r:id="rId10" w:history="1">
        <w:r w:rsidR="00B72CAC" w:rsidRPr="00CB5CB0">
          <w:rPr>
            <w:rStyle w:val="Hyperlink"/>
            <w:rFonts w:asciiTheme="minorHAnsi" w:hAnsiTheme="minorHAnsi"/>
            <w:szCs w:val="22"/>
          </w:rPr>
          <w:t>keith1@wharton.upenn.edu</w:t>
        </w:r>
      </w:hyperlink>
      <w:r w:rsidR="00DC6D55" w:rsidRPr="00DC6D55">
        <w:rPr>
          <w:rFonts w:asciiTheme="minorHAnsi" w:hAnsiTheme="minorHAnsi"/>
          <w:szCs w:val="22"/>
        </w:rPr>
        <w:t xml:space="preserve"> </w:t>
      </w:r>
      <w:r w:rsidR="00B72CAC" w:rsidRPr="00B72CAC">
        <w:rPr>
          <w:szCs w:val="22"/>
        </w:rPr>
        <w:t>by</w:t>
      </w:r>
      <w:r w:rsidR="00B72CAC" w:rsidRPr="00B72CAC">
        <w:rPr>
          <w:b/>
          <w:szCs w:val="22"/>
        </w:rPr>
        <w:t xml:space="preserve"> </w:t>
      </w:r>
      <w:r w:rsidR="00B72CAC" w:rsidRPr="003A2D06">
        <w:rPr>
          <w:rFonts w:asciiTheme="minorHAnsi" w:hAnsiTheme="minorHAnsi"/>
          <w:b/>
          <w:szCs w:val="22"/>
        </w:rPr>
        <w:t xml:space="preserve">5pm on </w:t>
      </w:r>
      <w:r w:rsidR="00AA6C60">
        <w:rPr>
          <w:rFonts w:asciiTheme="minorHAnsi" w:hAnsiTheme="minorHAnsi"/>
          <w:b/>
          <w:szCs w:val="22"/>
        </w:rPr>
        <w:t>October 7</w:t>
      </w:r>
      <w:bookmarkStart w:id="0" w:name="_GoBack"/>
      <w:bookmarkEnd w:id="0"/>
      <w:r w:rsidR="00B72CAC" w:rsidRPr="003A2D06">
        <w:rPr>
          <w:rFonts w:asciiTheme="minorHAnsi" w:hAnsiTheme="minorHAnsi"/>
          <w:b/>
          <w:szCs w:val="22"/>
        </w:rPr>
        <w:t>, 201</w:t>
      </w:r>
      <w:r w:rsidR="00FE6B2B">
        <w:rPr>
          <w:rFonts w:asciiTheme="minorHAnsi" w:hAnsiTheme="minorHAnsi"/>
          <w:b/>
          <w:szCs w:val="22"/>
        </w:rPr>
        <w:t>9</w:t>
      </w:r>
      <w:r>
        <w:rPr>
          <w:rFonts w:asciiTheme="minorHAnsi" w:hAnsiTheme="minorHAnsi"/>
          <w:b/>
          <w:szCs w:val="22"/>
        </w:rPr>
        <w:t>.</w:t>
      </w:r>
    </w:p>
    <w:sectPr w:rsidR="009E6A66" w:rsidSect="00F65AB7">
      <w:footerReference w:type="default" r:id="rId11"/>
      <w:footnotePr>
        <w:numFmt w:val="chicago"/>
      </w:footnotePr>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58A" w:rsidRDefault="00C3358A" w:rsidP="00DD0680">
      <w:r>
        <w:separator/>
      </w:r>
    </w:p>
  </w:endnote>
  <w:endnote w:type="continuationSeparator" w:id="0">
    <w:p w:rsidR="00C3358A" w:rsidRDefault="00C3358A" w:rsidP="00DD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1D" w:rsidRPr="0042591D" w:rsidRDefault="0042591D" w:rsidP="0042591D">
    <w:pPr>
      <w:tabs>
        <w:tab w:val="center" w:pos="4320"/>
        <w:tab w:val="right" w:pos="8640"/>
      </w:tabs>
      <w:jc w:val="center"/>
      <w:rPr>
        <w:rFonts w:ascii="Times New Roman" w:hAnsi="Times New Roman"/>
        <w:color w:val="7F7F7F" w:themeColor="text1" w:themeTint="80"/>
        <w:sz w:val="20"/>
        <w:szCs w:val="20"/>
      </w:rPr>
    </w:pPr>
    <w:r w:rsidRPr="0042591D">
      <w:rPr>
        <w:rFonts w:ascii="Times New Roman" w:hAnsi="Times New Roman"/>
        <w:color w:val="7F7F7F" w:themeColor="text1" w:themeTint="80"/>
        <w:sz w:val="20"/>
        <w:szCs w:val="20"/>
      </w:rPr>
      <w:t>Wharton Undergraduate Division · G95 Jon M. Huntsman Hall · 3730 Walnut Street · Philadelphia, PA 19104</w:t>
    </w:r>
  </w:p>
  <w:p w:rsidR="0042591D" w:rsidRPr="0042591D" w:rsidRDefault="004B6FDA" w:rsidP="0042591D">
    <w:pPr>
      <w:tabs>
        <w:tab w:val="center" w:pos="4320"/>
        <w:tab w:val="right" w:pos="8640"/>
      </w:tabs>
      <w:jc w:val="center"/>
      <w:rPr>
        <w:rFonts w:ascii="Times New Roman" w:hAnsi="Times New Roman"/>
        <w:color w:val="7F7F7F" w:themeColor="text1" w:themeTint="80"/>
        <w:sz w:val="20"/>
        <w:szCs w:val="20"/>
        <w:u w:val="single"/>
      </w:rPr>
    </w:pPr>
    <w:proofErr w:type="gramStart"/>
    <w:r>
      <w:rPr>
        <w:rFonts w:ascii="Times New Roman" w:hAnsi="Times New Roman"/>
        <w:color w:val="7F7F7F" w:themeColor="text1" w:themeTint="80"/>
        <w:sz w:val="20"/>
        <w:szCs w:val="20"/>
        <w:u w:val="single"/>
      </w:rPr>
      <w:t>undergrad-inside.wharton.upenn.edu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58A" w:rsidRDefault="00C3358A" w:rsidP="00DD0680">
      <w:r>
        <w:separator/>
      </w:r>
    </w:p>
  </w:footnote>
  <w:footnote w:type="continuationSeparator" w:id="0">
    <w:p w:rsidR="00C3358A" w:rsidRDefault="00C3358A" w:rsidP="00DD0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2C7A"/>
    <w:multiLevelType w:val="hybridMultilevel"/>
    <w:tmpl w:val="E20ED3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00581"/>
    <w:multiLevelType w:val="hybridMultilevel"/>
    <w:tmpl w:val="8D8E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C3994"/>
    <w:multiLevelType w:val="hybridMultilevel"/>
    <w:tmpl w:val="632C1452"/>
    <w:lvl w:ilvl="0" w:tplc="AFAAB7B2">
      <w:start w:val="1"/>
      <w:numFmt w:val="decimal"/>
      <w:lvlText w:val="%1."/>
      <w:lvlJc w:val="left"/>
      <w:pPr>
        <w:ind w:left="720" w:hanging="360"/>
      </w:pPr>
      <w:rPr>
        <w:rFonts w:hint="default"/>
        <w:b/>
      </w:rPr>
    </w:lvl>
    <w:lvl w:ilvl="1" w:tplc="A7F6245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F58B7"/>
    <w:multiLevelType w:val="hybridMultilevel"/>
    <w:tmpl w:val="73D076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D7D4A08"/>
    <w:multiLevelType w:val="hybridMultilevel"/>
    <w:tmpl w:val="A21CA4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5499D"/>
    <w:multiLevelType w:val="hybridMultilevel"/>
    <w:tmpl w:val="94A052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A5019"/>
    <w:multiLevelType w:val="hybridMultilevel"/>
    <w:tmpl w:val="20B876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03E73"/>
    <w:multiLevelType w:val="hybridMultilevel"/>
    <w:tmpl w:val="E3D627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13559D"/>
    <w:multiLevelType w:val="hybridMultilevel"/>
    <w:tmpl w:val="0FB859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94E4C"/>
    <w:multiLevelType w:val="hybridMultilevel"/>
    <w:tmpl w:val="FE64E5DA"/>
    <w:lvl w:ilvl="0" w:tplc="898A0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C5C2F"/>
    <w:multiLevelType w:val="hybridMultilevel"/>
    <w:tmpl w:val="99908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70B8"/>
    <w:multiLevelType w:val="hybridMultilevel"/>
    <w:tmpl w:val="0CD8389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705711E1"/>
    <w:multiLevelType w:val="hybridMultilevel"/>
    <w:tmpl w:val="C55CFBBA"/>
    <w:lvl w:ilvl="0" w:tplc="AFAAB7B2">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12"/>
  </w:num>
  <w:num w:numId="3">
    <w:abstractNumId w:val="1"/>
  </w:num>
  <w:num w:numId="4">
    <w:abstractNumId w:val="4"/>
  </w:num>
  <w:num w:numId="5">
    <w:abstractNumId w:val="5"/>
  </w:num>
  <w:num w:numId="6">
    <w:abstractNumId w:val="8"/>
  </w:num>
  <w:num w:numId="7">
    <w:abstractNumId w:val="10"/>
  </w:num>
  <w:num w:numId="8">
    <w:abstractNumId w:val="9"/>
  </w:num>
  <w:num w:numId="9">
    <w:abstractNumId w:val="2"/>
  </w:num>
  <w:num w:numId="10">
    <w:abstractNumId w:val="0"/>
  </w:num>
  <w:num w:numId="11">
    <w:abstractNumId w:val="7"/>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hdrShapeDefaults>
    <o:shapedefaults v:ext="edit" spidmax="12492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80"/>
    <w:rsid w:val="00000B01"/>
    <w:rsid w:val="00010461"/>
    <w:rsid w:val="000176BC"/>
    <w:rsid w:val="000338D1"/>
    <w:rsid w:val="00042073"/>
    <w:rsid w:val="000637D9"/>
    <w:rsid w:val="00073F1C"/>
    <w:rsid w:val="00074272"/>
    <w:rsid w:val="00081527"/>
    <w:rsid w:val="00081A76"/>
    <w:rsid w:val="00085D39"/>
    <w:rsid w:val="000869E1"/>
    <w:rsid w:val="000A0EFF"/>
    <w:rsid w:val="000A3348"/>
    <w:rsid w:val="000A73AE"/>
    <w:rsid w:val="000B67FE"/>
    <w:rsid w:val="000C58F0"/>
    <w:rsid w:val="000E5B27"/>
    <w:rsid w:val="000F3885"/>
    <w:rsid w:val="0010007A"/>
    <w:rsid w:val="00101FA2"/>
    <w:rsid w:val="00104B7A"/>
    <w:rsid w:val="00115164"/>
    <w:rsid w:val="0011702E"/>
    <w:rsid w:val="001170A6"/>
    <w:rsid w:val="00145F61"/>
    <w:rsid w:val="00153939"/>
    <w:rsid w:val="00180668"/>
    <w:rsid w:val="0018461A"/>
    <w:rsid w:val="001A52E2"/>
    <w:rsid w:val="001C696D"/>
    <w:rsid w:val="001C7D8D"/>
    <w:rsid w:val="001D5AD3"/>
    <w:rsid w:val="00216B22"/>
    <w:rsid w:val="00223ECB"/>
    <w:rsid w:val="002336DC"/>
    <w:rsid w:val="00253A17"/>
    <w:rsid w:val="002659C3"/>
    <w:rsid w:val="00272E68"/>
    <w:rsid w:val="00281FF4"/>
    <w:rsid w:val="002A19E3"/>
    <w:rsid w:val="002B28C9"/>
    <w:rsid w:val="002B4F7A"/>
    <w:rsid w:val="002B545B"/>
    <w:rsid w:val="002C1CF6"/>
    <w:rsid w:val="002C4D86"/>
    <w:rsid w:val="002D5E0C"/>
    <w:rsid w:val="002E17C4"/>
    <w:rsid w:val="002F31EB"/>
    <w:rsid w:val="002F39FB"/>
    <w:rsid w:val="002F5996"/>
    <w:rsid w:val="002F7776"/>
    <w:rsid w:val="00303AC6"/>
    <w:rsid w:val="00317BEA"/>
    <w:rsid w:val="00323B3C"/>
    <w:rsid w:val="00324835"/>
    <w:rsid w:val="00340A90"/>
    <w:rsid w:val="00344F17"/>
    <w:rsid w:val="00353BF9"/>
    <w:rsid w:val="00353F68"/>
    <w:rsid w:val="00370BDA"/>
    <w:rsid w:val="00380AF2"/>
    <w:rsid w:val="0039048E"/>
    <w:rsid w:val="003A2D06"/>
    <w:rsid w:val="003B3363"/>
    <w:rsid w:val="003B45B5"/>
    <w:rsid w:val="003B47B6"/>
    <w:rsid w:val="003E3A1A"/>
    <w:rsid w:val="003F291C"/>
    <w:rsid w:val="003F4715"/>
    <w:rsid w:val="003F774D"/>
    <w:rsid w:val="0042591D"/>
    <w:rsid w:val="004277FD"/>
    <w:rsid w:val="004464B2"/>
    <w:rsid w:val="004603A1"/>
    <w:rsid w:val="00490988"/>
    <w:rsid w:val="00491C30"/>
    <w:rsid w:val="00492CB0"/>
    <w:rsid w:val="0049325A"/>
    <w:rsid w:val="00497789"/>
    <w:rsid w:val="004B185C"/>
    <w:rsid w:val="004B6FDA"/>
    <w:rsid w:val="004D0CD8"/>
    <w:rsid w:val="004E4B81"/>
    <w:rsid w:val="004E647F"/>
    <w:rsid w:val="004F61EC"/>
    <w:rsid w:val="005105E5"/>
    <w:rsid w:val="00530CAB"/>
    <w:rsid w:val="00537BDF"/>
    <w:rsid w:val="0056364A"/>
    <w:rsid w:val="00594BB9"/>
    <w:rsid w:val="005954C6"/>
    <w:rsid w:val="005A705D"/>
    <w:rsid w:val="005B117C"/>
    <w:rsid w:val="005C5B38"/>
    <w:rsid w:val="005D31CC"/>
    <w:rsid w:val="005D76AF"/>
    <w:rsid w:val="005E347C"/>
    <w:rsid w:val="00616F93"/>
    <w:rsid w:val="0063072D"/>
    <w:rsid w:val="006428AC"/>
    <w:rsid w:val="00653166"/>
    <w:rsid w:val="00682243"/>
    <w:rsid w:val="00682ED8"/>
    <w:rsid w:val="00697087"/>
    <w:rsid w:val="006C1F38"/>
    <w:rsid w:val="006C5225"/>
    <w:rsid w:val="006C5375"/>
    <w:rsid w:val="006D0464"/>
    <w:rsid w:val="006E47FF"/>
    <w:rsid w:val="00702981"/>
    <w:rsid w:val="00712407"/>
    <w:rsid w:val="00720887"/>
    <w:rsid w:val="00726559"/>
    <w:rsid w:val="00737753"/>
    <w:rsid w:val="00753760"/>
    <w:rsid w:val="00760A55"/>
    <w:rsid w:val="00771021"/>
    <w:rsid w:val="007757DF"/>
    <w:rsid w:val="007A3A8E"/>
    <w:rsid w:val="007B227D"/>
    <w:rsid w:val="007B6681"/>
    <w:rsid w:val="007D1242"/>
    <w:rsid w:val="007D17DF"/>
    <w:rsid w:val="007E6AD9"/>
    <w:rsid w:val="007F1CA5"/>
    <w:rsid w:val="0081688D"/>
    <w:rsid w:val="008207FE"/>
    <w:rsid w:val="008230A2"/>
    <w:rsid w:val="00883A9C"/>
    <w:rsid w:val="00884179"/>
    <w:rsid w:val="00892DED"/>
    <w:rsid w:val="008973E4"/>
    <w:rsid w:val="008A2A4A"/>
    <w:rsid w:val="008A3F72"/>
    <w:rsid w:val="008B1E64"/>
    <w:rsid w:val="008B47EF"/>
    <w:rsid w:val="008C2117"/>
    <w:rsid w:val="008E7629"/>
    <w:rsid w:val="008F73B2"/>
    <w:rsid w:val="00910C82"/>
    <w:rsid w:val="00922327"/>
    <w:rsid w:val="00943DB2"/>
    <w:rsid w:val="0097053F"/>
    <w:rsid w:val="00974027"/>
    <w:rsid w:val="00976468"/>
    <w:rsid w:val="00985F2F"/>
    <w:rsid w:val="009A07C1"/>
    <w:rsid w:val="009A129C"/>
    <w:rsid w:val="009A334D"/>
    <w:rsid w:val="009A75AB"/>
    <w:rsid w:val="009B7E2A"/>
    <w:rsid w:val="009C3BAA"/>
    <w:rsid w:val="009D661C"/>
    <w:rsid w:val="009E6A66"/>
    <w:rsid w:val="009F1549"/>
    <w:rsid w:val="009F7A46"/>
    <w:rsid w:val="00A00E82"/>
    <w:rsid w:val="00A06516"/>
    <w:rsid w:val="00A175EA"/>
    <w:rsid w:val="00A47375"/>
    <w:rsid w:val="00A518CA"/>
    <w:rsid w:val="00A6427B"/>
    <w:rsid w:val="00A67249"/>
    <w:rsid w:val="00A77E0D"/>
    <w:rsid w:val="00A819CC"/>
    <w:rsid w:val="00A83149"/>
    <w:rsid w:val="00A8718D"/>
    <w:rsid w:val="00A909AA"/>
    <w:rsid w:val="00AA1101"/>
    <w:rsid w:val="00AA4E9A"/>
    <w:rsid w:val="00AA6C60"/>
    <w:rsid w:val="00AB003B"/>
    <w:rsid w:val="00AB063D"/>
    <w:rsid w:val="00AC073F"/>
    <w:rsid w:val="00AD06F6"/>
    <w:rsid w:val="00B26728"/>
    <w:rsid w:val="00B26DDD"/>
    <w:rsid w:val="00B34D77"/>
    <w:rsid w:val="00B67F19"/>
    <w:rsid w:val="00B72891"/>
    <w:rsid w:val="00B72CAC"/>
    <w:rsid w:val="00B8774D"/>
    <w:rsid w:val="00B9343E"/>
    <w:rsid w:val="00BA4D5F"/>
    <w:rsid w:val="00BC2A47"/>
    <w:rsid w:val="00BC54D1"/>
    <w:rsid w:val="00BD08B2"/>
    <w:rsid w:val="00BD7D3B"/>
    <w:rsid w:val="00C02F7B"/>
    <w:rsid w:val="00C26B05"/>
    <w:rsid w:val="00C3358A"/>
    <w:rsid w:val="00C3717D"/>
    <w:rsid w:val="00C456C0"/>
    <w:rsid w:val="00C47211"/>
    <w:rsid w:val="00C50F8C"/>
    <w:rsid w:val="00C53F3B"/>
    <w:rsid w:val="00C925B8"/>
    <w:rsid w:val="00CB1F79"/>
    <w:rsid w:val="00CC7A7B"/>
    <w:rsid w:val="00CD0369"/>
    <w:rsid w:val="00CE4D80"/>
    <w:rsid w:val="00CF5E0E"/>
    <w:rsid w:val="00CF5E14"/>
    <w:rsid w:val="00D00424"/>
    <w:rsid w:val="00D27ADB"/>
    <w:rsid w:val="00D44D14"/>
    <w:rsid w:val="00D500D8"/>
    <w:rsid w:val="00D9500B"/>
    <w:rsid w:val="00DB052C"/>
    <w:rsid w:val="00DC6D55"/>
    <w:rsid w:val="00DD0680"/>
    <w:rsid w:val="00DE0391"/>
    <w:rsid w:val="00DE7590"/>
    <w:rsid w:val="00DF1A1C"/>
    <w:rsid w:val="00DF38DE"/>
    <w:rsid w:val="00DF5FDF"/>
    <w:rsid w:val="00E07387"/>
    <w:rsid w:val="00E07F78"/>
    <w:rsid w:val="00E206CA"/>
    <w:rsid w:val="00E326EB"/>
    <w:rsid w:val="00E478F4"/>
    <w:rsid w:val="00E52B93"/>
    <w:rsid w:val="00E61430"/>
    <w:rsid w:val="00E678FF"/>
    <w:rsid w:val="00E85BE4"/>
    <w:rsid w:val="00EA5A7A"/>
    <w:rsid w:val="00EB3303"/>
    <w:rsid w:val="00EC00EA"/>
    <w:rsid w:val="00EE6080"/>
    <w:rsid w:val="00EF426D"/>
    <w:rsid w:val="00F1377B"/>
    <w:rsid w:val="00F16F14"/>
    <w:rsid w:val="00F54A78"/>
    <w:rsid w:val="00F604B6"/>
    <w:rsid w:val="00F63F4E"/>
    <w:rsid w:val="00F65AB7"/>
    <w:rsid w:val="00F70A2E"/>
    <w:rsid w:val="00FA4984"/>
    <w:rsid w:val="00FA594B"/>
    <w:rsid w:val="00FC074D"/>
    <w:rsid w:val="00FD3EE3"/>
    <w:rsid w:val="00FD7816"/>
    <w:rsid w:val="00FE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30A052C"/>
  <w15:docId w15:val="{CC2B3035-6010-474F-B937-33725BD6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90"/>
    <w:pPr>
      <w:spacing w:after="0" w:line="240" w:lineRule="auto"/>
    </w:pPr>
    <w:rPr>
      <w:rFonts w:ascii="Calibri" w:eastAsia="Times New Roman" w:hAnsi="Calibri" w:cs="Times New Roman"/>
      <w:szCs w:val="24"/>
    </w:rPr>
  </w:style>
  <w:style w:type="paragraph" w:styleId="Heading3">
    <w:name w:val="heading 3"/>
    <w:basedOn w:val="Normal"/>
    <w:link w:val="Heading3Char"/>
    <w:uiPriority w:val="99"/>
    <w:qFormat/>
    <w:rsid w:val="004B185C"/>
    <w:pPr>
      <w:widowControl w:val="0"/>
      <w:overflowPunct w:val="0"/>
      <w:autoSpaceDE w:val="0"/>
      <w:autoSpaceDN w:val="0"/>
      <w:adjustRightInd w:val="0"/>
      <w:spacing w:after="80"/>
      <w:outlineLvl w:val="2"/>
    </w:pPr>
    <w:rPr>
      <w:rFonts w:ascii="Verdana" w:eastAsiaTheme="minorEastAsia" w:hAnsi="Verdana" w:cs="Verdana"/>
      <w:b/>
      <w:bCs/>
      <w:color w:val="000000"/>
      <w:spacing w:val="20"/>
      <w:kern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0680"/>
    <w:rPr>
      <w:color w:val="0000FF"/>
      <w:u w:val="single"/>
    </w:rPr>
  </w:style>
  <w:style w:type="paragraph" w:styleId="Header">
    <w:name w:val="header"/>
    <w:basedOn w:val="Normal"/>
    <w:link w:val="HeaderChar"/>
    <w:uiPriority w:val="99"/>
    <w:unhideWhenUsed/>
    <w:rsid w:val="00DD0680"/>
    <w:pPr>
      <w:tabs>
        <w:tab w:val="center" w:pos="4680"/>
        <w:tab w:val="right" w:pos="9360"/>
      </w:tabs>
    </w:pPr>
  </w:style>
  <w:style w:type="character" w:customStyle="1" w:styleId="HeaderChar">
    <w:name w:val="Header Char"/>
    <w:basedOn w:val="DefaultParagraphFont"/>
    <w:link w:val="Header"/>
    <w:uiPriority w:val="99"/>
    <w:rsid w:val="00DD06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0680"/>
    <w:pPr>
      <w:tabs>
        <w:tab w:val="center" w:pos="4680"/>
        <w:tab w:val="right" w:pos="9360"/>
      </w:tabs>
    </w:pPr>
  </w:style>
  <w:style w:type="character" w:customStyle="1" w:styleId="FooterChar">
    <w:name w:val="Footer Char"/>
    <w:basedOn w:val="DefaultParagraphFont"/>
    <w:link w:val="Footer"/>
    <w:uiPriority w:val="99"/>
    <w:rsid w:val="00DD0680"/>
    <w:rPr>
      <w:rFonts w:ascii="Times New Roman" w:eastAsia="Times New Roman" w:hAnsi="Times New Roman" w:cs="Times New Roman"/>
      <w:sz w:val="24"/>
      <w:szCs w:val="24"/>
    </w:rPr>
  </w:style>
  <w:style w:type="table" w:styleId="TableGrid">
    <w:name w:val="Table Grid"/>
    <w:basedOn w:val="TableNormal"/>
    <w:uiPriority w:val="59"/>
    <w:rsid w:val="00353B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53BF9"/>
    <w:pPr>
      <w:spacing w:after="0" w:line="240" w:lineRule="auto"/>
    </w:pPr>
  </w:style>
  <w:style w:type="character" w:styleId="BookTitle">
    <w:name w:val="Book Title"/>
    <w:basedOn w:val="DefaultParagraphFont"/>
    <w:uiPriority w:val="33"/>
    <w:qFormat/>
    <w:rsid w:val="00353BF9"/>
    <w:rPr>
      <w:b/>
      <w:bCs/>
      <w:smallCaps/>
      <w:spacing w:val="5"/>
    </w:rPr>
  </w:style>
  <w:style w:type="paragraph" w:styleId="BalloonText">
    <w:name w:val="Balloon Text"/>
    <w:basedOn w:val="Normal"/>
    <w:link w:val="BalloonTextChar"/>
    <w:uiPriority w:val="99"/>
    <w:semiHidden/>
    <w:unhideWhenUsed/>
    <w:rsid w:val="00DB052C"/>
    <w:rPr>
      <w:rFonts w:ascii="Tahoma" w:hAnsi="Tahoma" w:cs="Tahoma"/>
      <w:sz w:val="16"/>
      <w:szCs w:val="16"/>
    </w:rPr>
  </w:style>
  <w:style w:type="character" w:customStyle="1" w:styleId="BalloonTextChar">
    <w:name w:val="Balloon Text Char"/>
    <w:basedOn w:val="DefaultParagraphFont"/>
    <w:link w:val="BalloonText"/>
    <w:uiPriority w:val="99"/>
    <w:semiHidden/>
    <w:rsid w:val="00DB052C"/>
    <w:rPr>
      <w:rFonts w:ascii="Tahoma" w:eastAsia="Times New Roman" w:hAnsi="Tahoma" w:cs="Tahoma"/>
      <w:sz w:val="16"/>
      <w:szCs w:val="16"/>
    </w:rPr>
  </w:style>
  <w:style w:type="paragraph" w:styleId="ListParagraph">
    <w:name w:val="List Paragraph"/>
    <w:basedOn w:val="Normal"/>
    <w:uiPriority w:val="34"/>
    <w:qFormat/>
    <w:rsid w:val="00AB003B"/>
    <w:pPr>
      <w:ind w:left="720"/>
      <w:contextualSpacing/>
    </w:pPr>
  </w:style>
  <w:style w:type="character" w:styleId="Strong">
    <w:name w:val="Strong"/>
    <w:basedOn w:val="DefaultParagraphFont"/>
    <w:uiPriority w:val="22"/>
    <w:qFormat/>
    <w:rsid w:val="000C58F0"/>
    <w:rPr>
      <w:b/>
      <w:bCs/>
    </w:rPr>
  </w:style>
  <w:style w:type="paragraph" w:styleId="BodyText2">
    <w:name w:val="Body Text 2"/>
    <w:basedOn w:val="Normal"/>
    <w:link w:val="BodyText2Char"/>
    <w:unhideWhenUsed/>
    <w:rsid w:val="00101FA2"/>
    <w:rPr>
      <w:rFonts w:ascii="Book Antiqua" w:hAnsi="Book Antiqua"/>
      <w:sz w:val="18"/>
      <w:szCs w:val="17"/>
    </w:rPr>
  </w:style>
  <w:style w:type="character" w:customStyle="1" w:styleId="BodyText2Char">
    <w:name w:val="Body Text 2 Char"/>
    <w:basedOn w:val="DefaultParagraphFont"/>
    <w:link w:val="BodyText2"/>
    <w:rsid w:val="00101FA2"/>
    <w:rPr>
      <w:rFonts w:ascii="Book Antiqua" w:eastAsia="Times New Roman" w:hAnsi="Book Antiqua" w:cs="Times New Roman"/>
      <w:sz w:val="18"/>
      <w:szCs w:val="17"/>
    </w:rPr>
  </w:style>
  <w:style w:type="paragraph" w:styleId="NormalWeb">
    <w:name w:val="Normal (Web)"/>
    <w:basedOn w:val="Normal"/>
    <w:uiPriority w:val="99"/>
    <w:semiHidden/>
    <w:unhideWhenUsed/>
    <w:rsid w:val="001D5AD3"/>
    <w:pPr>
      <w:spacing w:before="100" w:beforeAutospacing="1" w:after="100" w:afterAutospacing="1"/>
    </w:pPr>
  </w:style>
  <w:style w:type="paragraph" w:styleId="FootnoteText">
    <w:name w:val="footnote text"/>
    <w:basedOn w:val="Normal"/>
    <w:link w:val="FootnoteTextChar"/>
    <w:uiPriority w:val="99"/>
    <w:semiHidden/>
    <w:unhideWhenUsed/>
    <w:rsid w:val="00340A90"/>
    <w:rPr>
      <w:sz w:val="20"/>
      <w:szCs w:val="20"/>
    </w:rPr>
  </w:style>
  <w:style w:type="character" w:customStyle="1" w:styleId="FootnoteTextChar">
    <w:name w:val="Footnote Text Char"/>
    <w:basedOn w:val="DefaultParagraphFont"/>
    <w:link w:val="FootnoteText"/>
    <w:uiPriority w:val="99"/>
    <w:semiHidden/>
    <w:rsid w:val="00340A9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40A90"/>
    <w:rPr>
      <w:vertAlign w:val="superscript"/>
    </w:rPr>
  </w:style>
  <w:style w:type="character" w:styleId="CommentReference">
    <w:name w:val="annotation reference"/>
    <w:basedOn w:val="DefaultParagraphFont"/>
    <w:uiPriority w:val="99"/>
    <w:semiHidden/>
    <w:unhideWhenUsed/>
    <w:rsid w:val="007A3A8E"/>
    <w:rPr>
      <w:sz w:val="16"/>
      <w:szCs w:val="16"/>
    </w:rPr>
  </w:style>
  <w:style w:type="paragraph" w:styleId="CommentText">
    <w:name w:val="annotation text"/>
    <w:basedOn w:val="Normal"/>
    <w:link w:val="CommentTextChar"/>
    <w:uiPriority w:val="99"/>
    <w:semiHidden/>
    <w:unhideWhenUsed/>
    <w:rsid w:val="007A3A8E"/>
    <w:rPr>
      <w:sz w:val="20"/>
      <w:szCs w:val="20"/>
    </w:rPr>
  </w:style>
  <w:style w:type="character" w:customStyle="1" w:styleId="CommentTextChar">
    <w:name w:val="Comment Text Char"/>
    <w:basedOn w:val="DefaultParagraphFont"/>
    <w:link w:val="CommentText"/>
    <w:uiPriority w:val="99"/>
    <w:semiHidden/>
    <w:rsid w:val="007A3A8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3A8E"/>
    <w:rPr>
      <w:b/>
      <w:bCs/>
    </w:rPr>
  </w:style>
  <w:style w:type="character" w:customStyle="1" w:styleId="CommentSubjectChar">
    <w:name w:val="Comment Subject Char"/>
    <w:basedOn w:val="CommentTextChar"/>
    <w:link w:val="CommentSubject"/>
    <w:uiPriority w:val="99"/>
    <w:semiHidden/>
    <w:rsid w:val="007A3A8E"/>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9"/>
    <w:rsid w:val="004B185C"/>
    <w:rPr>
      <w:rFonts w:ascii="Verdana" w:eastAsiaTheme="minorEastAsia" w:hAnsi="Verdana" w:cs="Verdana"/>
      <w:b/>
      <w:bCs/>
      <w:color w:val="000000"/>
      <w:spacing w:val="20"/>
      <w:kern w:val="28"/>
    </w:rPr>
  </w:style>
  <w:style w:type="character" w:styleId="FollowedHyperlink">
    <w:name w:val="FollowedHyperlink"/>
    <w:basedOn w:val="DefaultParagraphFont"/>
    <w:uiPriority w:val="99"/>
    <w:semiHidden/>
    <w:unhideWhenUsed/>
    <w:rsid w:val="00A64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3671">
      <w:bodyDiv w:val="1"/>
      <w:marLeft w:val="0"/>
      <w:marRight w:val="0"/>
      <w:marTop w:val="0"/>
      <w:marBottom w:val="0"/>
      <w:divBdr>
        <w:top w:val="none" w:sz="0" w:space="0" w:color="auto"/>
        <w:left w:val="none" w:sz="0" w:space="0" w:color="auto"/>
        <w:bottom w:val="none" w:sz="0" w:space="0" w:color="auto"/>
        <w:right w:val="none" w:sz="0" w:space="0" w:color="auto"/>
      </w:divBdr>
      <w:divsChild>
        <w:div w:id="1438138898">
          <w:marLeft w:val="0"/>
          <w:marRight w:val="0"/>
          <w:marTop w:val="0"/>
          <w:marBottom w:val="0"/>
          <w:divBdr>
            <w:top w:val="none" w:sz="0" w:space="0" w:color="auto"/>
            <w:left w:val="none" w:sz="0" w:space="0" w:color="auto"/>
            <w:bottom w:val="none" w:sz="0" w:space="0" w:color="auto"/>
            <w:right w:val="none" w:sz="0" w:space="0" w:color="auto"/>
          </w:divBdr>
          <w:divsChild>
            <w:div w:id="1622567765">
              <w:marLeft w:val="0"/>
              <w:marRight w:val="0"/>
              <w:marTop w:val="0"/>
              <w:marBottom w:val="0"/>
              <w:divBdr>
                <w:top w:val="none" w:sz="0" w:space="0" w:color="auto"/>
                <w:left w:val="single" w:sz="12" w:space="0" w:color="981512"/>
                <w:bottom w:val="none" w:sz="0" w:space="0" w:color="auto"/>
                <w:right w:val="single" w:sz="12" w:space="0" w:color="981512"/>
              </w:divBdr>
            </w:div>
          </w:divsChild>
        </w:div>
      </w:divsChild>
    </w:div>
    <w:div w:id="17802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ith1@wharton.upenn.edu" TargetMode="External"/><Relationship Id="rId4" Type="http://schemas.openxmlformats.org/officeDocument/2006/relationships/settings" Target="settings.xml"/><Relationship Id="rId9" Type="http://schemas.openxmlformats.org/officeDocument/2006/relationships/hyperlink" Target="https://cibtvi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74F9-DE2D-4729-8F9A-24BEE84C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Wharton School</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mzahler</dc:creator>
  <cp:lastModifiedBy>Goyal, Aman</cp:lastModifiedBy>
  <cp:revision>6</cp:revision>
  <cp:lastPrinted>2013-08-12T18:31:00Z</cp:lastPrinted>
  <dcterms:created xsi:type="dcterms:W3CDTF">2018-09-05T19:00:00Z</dcterms:created>
  <dcterms:modified xsi:type="dcterms:W3CDTF">2019-09-16T19:33:00Z</dcterms:modified>
</cp:coreProperties>
</file>